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附件4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2020年抗击新冠肺炎疫情“最美物业服务项目”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评选申请表</w:t>
      </w:r>
    </w:p>
    <w:bookmarkEnd w:id="0"/>
    <w:p>
      <w:pPr>
        <w:jc w:val="center"/>
        <w:rPr>
          <w:rFonts w:hint="eastAsia" w:ascii="华文中宋" w:hAnsi="华文中宋" w:eastAsia="华文中宋" w:cs="华文中宋"/>
          <w:sz w:val="13"/>
          <w:szCs w:val="13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所属企业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项目负责姓名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项目建筑面积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（万平米）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项目服务总人数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业主总人数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新冠疫情防控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资金投入（万元）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项目简况、物业管理服务情况介绍（可另附页）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项目抗疫事迹、业主好评等介绍（另附页、配视频、照片、截图等）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负责人签字：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（单位公章）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年  月  日</w:t>
            </w:r>
          </w:p>
        </w:tc>
      </w:tr>
    </w:tbl>
    <w:p>
      <w:pPr>
        <w:jc w:val="both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备注：1.</w:t>
      </w:r>
      <w:r>
        <w:rPr>
          <w:rFonts w:hint="eastAsia" w:ascii="宋体" w:hAnsi="宋体" w:cs="宋体"/>
          <w:sz w:val="24"/>
          <w:lang w:val="en-US" w:eastAsia="zh-CN"/>
        </w:rPr>
        <w:t>项目类型请填写居住物业或非居住物业。</w:t>
      </w:r>
    </w:p>
    <w:p>
      <w:pPr>
        <w:ind w:firstLine="720" w:firstLineChars="300"/>
        <w:jc w:val="left"/>
      </w:pPr>
      <w:r>
        <w:rPr>
          <w:rFonts w:hint="eastAsia" w:ascii="宋体" w:hAnsi="宋体" w:cs="宋体"/>
          <w:sz w:val="24"/>
          <w:lang w:val="en-US" w:eastAsia="zh-CN"/>
        </w:rPr>
        <w:t>3.申请表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项目抗疫事迹、业主好评等介绍应据实填写，如发现数据造假取消评选资格，情节严重的录入企业诚信档案。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E177D"/>
    <w:rsid w:val="442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2021-01-14T10:15:00Z</dcterms:created>
  <dc:creator>黄磊</dc:creator>
  <cp:lastModifiedBy>黄磊</cp:lastModifiedBy>
  <dcterms:modified xsi:type="dcterms:W3CDTF">2021-01-14T10:15:47Z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